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B" w:rsidRPr="00C32C8B" w:rsidRDefault="00C32C8B" w:rsidP="00C32C8B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lang w:eastAsia="pl-PL"/>
        </w:rPr>
      </w:pPr>
      <w:r w:rsidRPr="00C32C8B">
        <w:rPr>
          <w:rFonts w:ascii="Calibri" w:eastAsia="Times New Roman" w:hAnsi="Calibri" w:cs="Calibri"/>
          <w:b/>
          <w:lang w:eastAsia="pl-PL"/>
        </w:rPr>
        <w:t>FORMULARZ WARUNKÓW WYKONANIA CZĘŚCI ZAMÓWIENIA</w:t>
      </w:r>
    </w:p>
    <w:p w:rsidR="00C32C8B" w:rsidRPr="00C32C8B" w:rsidRDefault="00C32C8B" w:rsidP="00C32C8B">
      <w:pPr>
        <w:jc w:val="center"/>
        <w:rPr>
          <w:rFonts w:ascii="Calibri" w:eastAsia="Times New Roman" w:hAnsi="Calibri" w:cs="Calibri"/>
          <w:lang w:eastAsia="pl-PL"/>
        </w:rPr>
      </w:pPr>
    </w:p>
    <w:p w:rsidR="00C32C8B" w:rsidRPr="00C32C8B" w:rsidRDefault="00C32C8B" w:rsidP="00C32C8B">
      <w:pPr>
        <w:shd w:val="clear" w:color="auto" w:fill="DBE5F1"/>
        <w:rPr>
          <w:rFonts w:ascii="Calibri" w:eastAsia="Times New Roman" w:hAnsi="Calibri" w:cs="Calibri"/>
          <w:b/>
          <w:lang w:eastAsia="pl-PL"/>
        </w:rPr>
      </w:pPr>
      <w:r w:rsidRPr="00C32C8B">
        <w:rPr>
          <w:rFonts w:ascii="Calibri" w:eastAsia="Times New Roman" w:hAnsi="Calibri" w:cs="Calibri"/>
          <w:b/>
          <w:lang w:eastAsia="pl-PL"/>
        </w:rPr>
        <w:t xml:space="preserve">CZĘŚĆ NR 5: Kompaktowe urządzenie składające się z centrali wentylacyjnej z rekuperatorem </w:t>
      </w:r>
      <w:r w:rsidRPr="00C32C8B">
        <w:rPr>
          <w:rFonts w:ascii="Calibri" w:eastAsia="Times New Roman" w:hAnsi="Calibri" w:cs="Calibri"/>
          <w:b/>
          <w:lang w:eastAsia="pl-PL"/>
        </w:rPr>
        <w:br/>
        <w:t>i wbudowanej pompy ciepła typu powietrze-woda (A-W) do podgrzewania wody grzewczej:</w:t>
      </w:r>
      <w:r w:rsidRPr="00C32C8B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C32C8B" w:rsidRPr="00C32C8B" w:rsidRDefault="00C32C8B" w:rsidP="00C32C8B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C32C8B" w:rsidRPr="00C32C8B" w:rsidRDefault="00C32C8B" w:rsidP="00C32C8B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C32C8B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C32C8B" w:rsidRPr="00C32C8B" w:rsidTr="00682D3C">
        <w:tc>
          <w:tcPr>
            <w:tcW w:w="2174" w:type="dxa"/>
            <w:hideMark/>
          </w:tcPr>
          <w:p w:rsidR="00C32C8B" w:rsidRPr="00C32C8B" w:rsidRDefault="00C32C8B" w:rsidP="00C32C8B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C32C8B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C32C8B" w:rsidRPr="00C32C8B" w:rsidRDefault="00C32C8B" w:rsidP="00C32C8B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2174" w:type="dxa"/>
            <w:hideMark/>
          </w:tcPr>
          <w:p w:rsidR="00C32C8B" w:rsidRPr="00C32C8B" w:rsidRDefault="00C32C8B" w:rsidP="00C32C8B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C32C8B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C32C8B" w:rsidRPr="00C32C8B" w:rsidRDefault="00C32C8B" w:rsidP="00C32C8B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C32C8B" w:rsidRPr="00C32C8B" w:rsidRDefault="00C32C8B" w:rsidP="00C32C8B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C32C8B" w:rsidRPr="00C32C8B" w:rsidRDefault="00C32C8B" w:rsidP="00C32C8B">
      <w:pPr>
        <w:jc w:val="left"/>
        <w:rPr>
          <w:rFonts w:ascii="Calibri" w:eastAsia="Times New Roman" w:hAnsi="Calibri" w:cs="Calibri"/>
          <w:b/>
          <w:lang w:eastAsia="pl-PL"/>
        </w:rPr>
      </w:pPr>
      <w:r w:rsidRPr="00C32C8B">
        <w:rPr>
          <w:rFonts w:ascii="Calibri" w:eastAsia="Times New Roman" w:hAnsi="Calibri" w:cs="Calibri"/>
          <w:b/>
          <w:lang w:eastAsia="pl-PL"/>
        </w:rPr>
        <w:t>Oferowane warunki wykonania zamówienia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C32C8B" w:rsidRPr="00C32C8B" w:rsidTr="00682D3C">
        <w:tc>
          <w:tcPr>
            <w:tcW w:w="1980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1980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1980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C32C8B" w:rsidRPr="00C32C8B" w:rsidRDefault="00C32C8B" w:rsidP="00C32C8B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1980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1980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C32C8B" w:rsidRPr="00C32C8B" w:rsidRDefault="00C32C8B" w:rsidP="00C32C8B">
      <w:pPr>
        <w:rPr>
          <w:rFonts w:ascii="Calibri" w:eastAsia="Calibri" w:hAnsi="Calibri" w:cs="Times New Roman"/>
        </w:rPr>
      </w:pPr>
    </w:p>
    <w:p w:rsidR="00C32C8B" w:rsidRPr="00C32C8B" w:rsidRDefault="00C32C8B" w:rsidP="00C32C8B">
      <w:pPr>
        <w:rPr>
          <w:rFonts w:ascii="Calibri" w:eastAsia="Calibri" w:hAnsi="Calibri" w:cs="Times New Roman"/>
          <w:b/>
        </w:rPr>
      </w:pPr>
      <w:r w:rsidRPr="00C32C8B">
        <w:rPr>
          <w:rFonts w:ascii="Calibri" w:eastAsia="Calibri" w:hAnsi="Calibri" w:cs="Times New Roman"/>
          <w:b/>
        </w:rPr>
        <w:t>Informacja dot. powstania u Zamawiającego obowiązku podatkowego:</w:t>
      </w:r>
      <w:r w:rsidRPr="00C32C8B">
        <w:rPr>
          <w:rFonts w:ascii="Calibri" w:eastAsia="Calibri" w:hAnsi="Calibri" w:cs="Times New Roman"/>
          <w:b/>
          <w:vertAlign w:val="superscript"/>
        </w:rPr>
        <w:footnoteReference w:id="2"/>
      </w:r>
      <w:r w:rsidRPr="00C32C8B">
        <w:rPr>
          <w:rFonts w:ascii="Calibri" w:eastAsia="Calibri" w:hAnsi="Calibri" w:cs="Times New Roman"/>
          <w:b/>
        </w:rPr>
        <w:t xml:space="preserve">  </w:t>
      </w:r>
    </w:p>
    <w:p w:rsidR="00C32C8B" w:rsidRPr="00C32C8B" w:rsidRDefault="00C32C8B" w:rsidP="00C32C8B">
      <w:pPr>
        <w:rPr>
          <w:rFonts w:ascii="Calibri" w:eastAsia="Calibri" w:hAnsi="Calibri" w:cs="Times New Roman"/>
        </w:rPr>
      </w:pPr>
      <w:r w:rsidRPr="00C32C8B">
        <w:rPr>
          <w:rFonts w:ascii="Calibri" w:eastAsia="Calibri" w:hAnsi="Calibri" w:cs="Times New Roman"/>
        </w:rPr>
        <w:t>Informuję, że:</w:t>
      </w:r>
    </w:p>
    <w:p w:rsidR="00C32C8B" w:rsidRPr="00C32C8B" w:rsidRDefault="00C32C8B" w:rsidP="00C32C8B">
      <w:pPr>
        <w:ind w:left="567" w:hanging="567"/>
        <w:rPr>
          <w:rFonts w:ascii="Calibri" w:eastAsia="Calibri" w:hAnsi="Calibri" w:cs="Times New Roman"/>
        </w:rPr>
      </w:pPr>
      <w:r w:rsidRPr="00C32C8B">
        <w:rPr>
          <w:rFonts w:ascii="Calibri" w:eastAsia="Calibri" w:hAnsi="Calibri" w:cs="Times New Roman"/>
          <w:b/>
        </w:rPr>
        <w:t>[….]</w:t>
      </w:r>
      <w:r w:rsidRPr="00C32C8B">
        <w:rPr>
          <w:rFonts w:ascii="Calibri" w:eastAsia="Calibri" w:hAnsi="Calibri" w:cs="Times New Roman"/>
          <w:b/>
          <w:vertAlign w:val="superscript"/>
        </w:rPr>
        <w:footnoteReference w:id="3"/>
      </w:r>
      <w:r w:rsidRPr="00C32C8B">
        <w:rPr>
          <w:rFonts w:ascii="Calibri" w:eastAsia="Calibri" w:hAnsi="Calibri" w:cs="Times New Roman"/>
          <w:b/>
        </w:rPr>
        <w:t xml:space="preserve"> </w:t>
      </w:r>
      <w:r w:rsidRPr="00C32C8B">
        <w:rPr>
          <w:rFonts w:ascii="Calibri" w:eastAsia="Calibri" w:hAnsi="Calibri" w:cs="Times New Roman"/>
          <w:b/>
        </w:rPr>
        <w:tab/>
      </w:r>
      <w:r w:rsidRPr="00C32C8B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C32C8B" w:rsidRPr="00C32C8B" w:rsidRDefault="00C32C8B" w:rsidP="00C32C8B">
      <w:pPr>
        <w:ind w:left="567" w:hanging="567"/>
        <w:rPr>
          <w:rFonts w:ascii="Calibri" w:eastAsia="Calibri" w:hAnsi="Calibri" w:cs="Times New Roman"/>
        </w:rPr>
      </w:pPr>
      <w:r w:rsidRPr="00C32C8B">
        <w:rPr>
          <w:rFonts w:ascii="Calibri" w:eastAsia="Calibri" w:hAnsi="Calibri" w:cs="Times New Roman"/>
          <w:b/>
        </w:rPr>
        <w:t>[….]</w:t>
      </w:r>
      <w:r w:rsidRPr="00C32C8B">
        <w:rPr>
          <w:rFonts w:ascii="Calibri" w:eastAsia="Calibri" w:hAnsi="Calibri" w:cs="Times New Roman"/>
          <w:b/>
          <w:vertAlign w:val="superscript"/>
        </w:rPr>
        <w:footnoteReference w:id="4"/>
      </w:r>
      <w:r w:rsidRPr="00C32C8B">
        <w:rPr>
          <w:rFonts w:ascii="Calibri" w:eastAsia="Calibri" w:hAnsi="Calibri" w:cs="Times New Roman"/>
          <w:b/>
        </w:rPr>
        <w:tab/>
      </w:r>
      <w:r w:rsidRPr="00C32C8B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C32C8B">
        <w:rPr>
          <w:rFonts w:ascii="Calibri" w:eastAsia="Calibri" w:hAnsi="Calibri" w:cs="Times New Roman"/>
          <w:vertAlign w:val="superscript"/>
        </w:rPr>
        <w:footnoteReference w:id="5"/>
      </w:r>
      <w:r w:rsidRPr="00C32C8B">
        <w:rPr>
          <w:rFonts w:ascii="Calibri" w:eastAsia="Calibri" w:hAnsi="Calibri" w:cs="Times New Roman"/>
        </w:rPr>
        <w:t xml:space="preserve"> </w:t>
      </w:r>
    </w:p>
    <w:p w:rsidR="00C32C8B" w:rsidRPr="00C32C8B" w:rsidRDefault="00C32C8B" w:rsidP="00C32C8B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32C8B" w:rsidRPr="00C32C8B" w:rsidRDefault="00C32C8B" w:rsidP="00C32C8B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32C8B" w:rsidRPr="00C32C8B" w:rsidRDefault="00C32C8B" w:rsidP="00C32C8B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32C8B" w:rsidRPr="00C32C8B" w:rsidRDefault="00C32C8B" w:rsidP="00C32C8B">
      <w:pPr>
        <w:spacing w:before="120"/>
        <w:ind w:left="567"/>
        <w:rPr>
          <w:rFonts w:ascii="Calibri" w:eastAsia="Calibri" w:hAnsi="Calibri" w:cs="Times New Roman"/>
        </w:rPr>
      </w:pPr>
      <w:r w:rsidRPr="00C32C8B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C32C8B" w:rsidRPr="00C32C8B" w:rsidRDefault="00C32C8B" w:rsidP="00C32C8B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C32C8B" w:rsidRPr="00C32C8B" w:rsidRDefault="00C32C8B" w:rsidP="00C32C8B">
      <w:pPr>
        <w:spacing w:before="240"/>
        <w:ind w:left="567"/>
        <w:rPr>
          <w:rFonts w:ascii="Calibri" w:eastAsia="Calibri" w:hAnsi="Calibri" w:cs="Times New Roman"/>
        </w:rPr>
      </w:pPr>
      <w:r w:rsidRPr="00C32C8B">
        <w:rPr>
          <w:rFonts w:ascii="Calibri" w:eastAsia="Calibri" w:hAnsi="Calibri" w:cs="Times New Roman"/>
        </w:rPr>
        <w:t>Stawka podatku VAT, która wg wiedzy Wykonawcy ma zastosowanie: …..…… %</w:t>
      </w:r>
    </w:p>
    <w:p w:rsidR="00C32C8B" w:rsidRPr="00C32C8B" w:rsidRDefault="00C32C8B" w:rsidP="00C32C8B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C32C8B" w:rsidRPr="00C32C8B" w:rsidTr="00682D3C">
        <w:tc>
          <w:tcPr>
            <w:tcW w:w="7366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Wykonamy zamówienie publiczne w terminie </w:t>
            </w:r>
            <w:r w:rsidRPr="00C32C8B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udzielenia zamówienia)</w:t>
            </w: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7366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C32C8B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7366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C32C8B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7366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C32C8B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7366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C32C8B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7366" w:type="dxa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C32C8B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C32C8B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32C8B" w:rsidRPr="00C32C8B" w:rsidRDefault="00C32C8B" w:rsidP="00C32C8B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C32C8B" w:rsidRPr="00C32C8B" w:rsidRDefault="00C32C8B" w:rsidP="00C32C8B">
      <w:pPr>
        <w:rPr>
          <w:rFonts w:ascii="Calibri" w:eastAsia="Calibri" w:hAnsi="Calibri" w:cs="Times New Roman"/>
        </w:rPr>
      </w:pPr>
    </w:p>
    <w:p w:rsidR="00C32C8B" w:rsidRPr="00C32C8B" w:rsidRDefault="00C32C8B" w:rsidP="00C32C8B">
      <w:pPr>
        <w:rPr>
          <w:rFonts w:ascii="Calibri" w:eastAsia="Calibri" w:hAnsi="Calibri" w:cs="Times New Roman"/>
        </w:rPr>
      </w:pPr>
    </w:p>
    <w:p w:rsidR="00C32C8B" w:rsidRPr="00C32C8B" w:rsidRDefault="00C32C8B" w:rsidP="00C32C8B">
      <w:pPr>
        <w:rPr>
          <w:rFonts w:ascii="Calibri" w:eastAsia="Calibri" w:hAnsi="Calibri" w:cs="Times New Roman"/>
        </w:rPr>
      </w:pPr>
    </w:p>
    <w:p w:rsidR="00C32C8B" w:rsidRPr="00C32C8B" w:rsidRDefault="00C32C8B" w:rsidP="00C32C8B">
      <w:pPr>
        <w:rPr>
          <w:rFonts w:ascii="Calibri" w:eastAsia="Calibri" w:hAnsi="Calibri" w:cs="Times New Roman"/>
        </w:rPr>
      </w:pPr>
    </w:p>
    <w:p w:rsidR="00C32C8B" w:rsidRPr="00C32C8B" w:rsidRDefault="00C32C8B" w:rsidP="00C32C8B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C32C8B" w:rsidRPr="00C32C8B" w:rsidTr="00682D3C">
        <w:tc>
          <w:tcPr>
            <w:tcW w:w="3020" w:type="dxa"/>
            <w:tcBorders>
              <w:bottom w:val="dotted" w:sz="6" w:space="0" w:color="auto"/>
            </w:tcBorders>
          </w:tcPr>
          <w:p w:rsidR="00C32C8B" w:rsidRPr="00C32C8B" w:rsidRDefault="00C32C8B" w:rsidP="00C32C8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C32C8B" w:rsidRPr="00C32C8B" w:rsidRDefault="00C32C8B" w:rsidP="00C32C8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C32C8B" w:rsidRPr="00C32C8B" w:rsidRDefault="00C32C8B" w:rsidP="00C32C8B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32C8B" w:rsidRPr="00C32C8B" w:rsidTr="00682D3C">
        <w:tc>
          <w:tcPr>
            <w:tcW w:w="3020" w:type="dxa"/>
            <w:tcBorders>
              <w:top w:val="dotted" w:sz="6" w:space="0" w:color="auto"/>
            </w:tcBorders>
          </w:tcPr>
          <w:p w:rsidR="00C32C8B" w:rsidRPr="00C32C8B" w:rsidRDefault="00C32C8B" w:rsidP="00C32C8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32C8B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C32C8B" w:rsidRPr="00C32C8B" w:rsidRDefault="00C32C8B" w:rsidP="00C32C8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C32C8B" w:rsidRPr="00C32C8B" w:rsidRDefault="00C32C8B" w:rsidP="00C32C8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32C8B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C32C8B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C32C8B" w:rsidRPr="00C32C8B" w:rsidRDefault="00C32C8B" w:rsidP="00C32C8B">
      <w:pPr>
        <w:rPr>
          <w:rFonts w:ascii="Calibri" w:eastAsia="Calibri" w:hAnsi="Calibri" w:cs="Times New Roman"/>
        </w:rPr>
      </w:pPr>
    </w:p>
    <w:sectPr w:rsidR="00C32C8B" w:rsidRPr="00C32C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D30" w:rsidRDefault="00924D30" w:rsidP="00C32C8B">
      <w:r>
        <w:separator/>
      </w:r>
    </w:p>
  </w:endnote>
  <w:endnote w:type="continuationSeparator" w:id="0">
    <w:p w:rsidR="00924D30" w:rsidRDefault="00924D30" w:rsidP="00C32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D65" w:rsidRDefault="00553D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C8B" w:rsidRPr="00C32C8B" w:rsidRDefault="00C32C8B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C32C8B">
      <w:rPr>
        <w:rFonts w:ascii="Calibri" w:hAnsi="Calibri" w:cs="Calibri"/>
        <w:sz w:val="22"/>
        <w:szCs w:val="22"/>
      </w:rPr>
      <w:t xml:space="preserve">Strona </w:t>
    </w:r>
    <w:r w:rsidRPr="00C32C8B">
      <w:rPr>
        <w:rFonts w:ascii="Calibri" w:hAnsi="Calibri" w:cs="Calibri"/>
        <w:sz w:val="22"/>
        <w:szCs w:val="22"/>
      </w:rPr>
      <w:fldChar w:fldCharType="begin"/>
    </w:r>
    <w:r w:rsidRPr="00C32C8B">
      <w:rPr>
        <w:rFonts w:ascii="Calibri" w:hAnsi="Calibri" w:cs="Calibri"/>
        <w:sz w:val="22"/>
        <w:szCs w:val="22"/>
      </w:rPr>
      <w:instrText xml:space="preserve"> PAGE   \* MERGEFORMAT </w:instrText>
    </w:r>
    <w:r w:rsidRPr="00C32C8B">
      <w:rPr>
        <w:rFonts w:ascii="Calibri" w:hAnsi="Calibri" w:cs="Calibri"/>
        <w:sz w:val="22"/>
        <w:szCs w:val="22"/>
      </w:rPr>
      <w:fldChar w:fldCharType="separate"/>
    </w:r>
    <w:r w:rsidRPr="00C32C8B">
      <w:rPr>
        <w:rFonts w:ascii="Calibri" w:hAnsi="Calibri" w:cs="Calibri"/>
        <w:noProof/>
        <w:sz w:val="22"/>
        <w:szCs w:val="22"/>
      </w:rPr>
      <w:t>4</w:t>
    </w:r>
    <w:r w:rsidRPr="00C32C8B">
      <w:rPr>
        <w:rFonts w:ascii="Calibri" w:hAnsi="Calibri" w:cs="Calibri"/>
        <w:sz w:val="22"/>
        <w:szCs w:val="22"/>
      </w:rPr>
      <w:fldChar w:fldCharType="end"/>
    </w:r>
    <w:r w:rsidRPr="00C32C8B">
      <w:rPr>
        <w:rFonts w:ascii="Calibri" w:hAnsi="Calibri" w:cs="Calibri"/>
        <w:sz w:val="22"/>
        <w:szCs w:val="22"/>
      </w:rPr>
      <w:t xml:space="preserve"> z </w:t>
    </w:r>
    <w:r w:rsidRPr="00C32C8B">
      <w:fldChar w:fldCharType="begin"/>
    </w:r>
    <w:r>
      <w:instrText xml:space="preserve"> SECTIONPAGES   \* MERGEFORMAT </w:instrText>
    </w:r>
    <w:r w:rsidRPr="00C32C8B">
      <w:fldChar w:fldCharType="separate"/>
    </w:r>
    <w:r w:rsidR="00553D65" w:rsidRPr="00553D65">
      <w:rPr>
        <w:rFonts w:ascii="Calibri" w:hAnsi="Calibri" w:cs="Calibri"/>
        <w:noProof/>
        <w:sz w:val="22"/>
        <w:szCs w:val="22"/>
      </w:rPr>
      <w:t>2</w:t>
    </w:r>
    <w:r w:rsidRPr="00C32C8B">
      <w:rPr>
        <w:rFonts w:ascii="Calibri" w:hAnsi="Calibri" w:cs="Calibri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D65" w:rsidRDefault="00553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D30" w:rsidRDefault="00924D30" w:rsidP="00C32C8B">
      <w:r>
        <w:separator/>
      </w:r>
    </w:p>
  </w:footnote>
  <w:footnote w:type="continuationSeparator" w:id="0">
    <w:p w:rsidR="00924D30" w:rsidRDefault="00924D30" w:rsidP="00C32C8B">
      <w:r>
        <w:continuationSeparator/>
      </w:r>
    </w:p>
  </w:footnote>
  <w:footnote w:id="1">
    <w:p w:rsidR="00C32C8B" w:rsidRPr="00C32C8B" w:rsidRDefault="00C32C8B" w:rsidP="00C32C8B">
      <w:pPr>
        <w:pStyle w:val="Tekstprzypisudolnego"/>
        <w:rPr>
          <w:rFonts w:ascii="Calibri" w:hAnsi="Calibri" w:cs="Calibri"/>
        </w:rPr>
      </w:pPr>
      <w:r w:rsidRPr="00C32C8B">
        <w:rPr>
          <w:rStyle w:val="Odwoanieprzypisudolnego"/>
          <w:rFonts w:ascii="Calibri" w:hAnsi="Calibri" w:cs="Calibri"/>
        </w:rPr>
        <w:footnoteRef/>
      </w:r>
      <w:r w:rsidRPr="00C32C8B">
        <w:rPr>
          <w:rFonts w:ascii="Calibri" w:hAnsi="Calibri" w:cs="Calibri"/>
        </w:rPr>
        <w:t xml:space="preserve"> Wypełnić, jeżeli Wykonawca składa ofertę na część 5. </w:t>
      </w:r>
    </w:p>
  </w:footnote>
  <w:footnote w:id="2">
    <w:p w:rsidR="00C32C8B" w:rsidRPr="00C32C8B" w:rsidRDefault="00C32C8B" w:rsidP="00C32C8B">
      <w:pPr>
        <w:pStyle w:val="Tekstprzypisudolnego"/>
        <w:jc w:val="both"/>
        <w:rPr>
          <w:rFonts w:ascii="Calibri" w:hAnsi="Calibri" w:cs="Calibri"/>
        </w:rPr>
      </w:pPr>
      <w:r w:rsidRPr="00C32C8B">
        <w:rPr>
          <w:rStyle w:val="Odwoanieprzypisudolnego"/>
          <w:rFonts w:ascii="Calibri" w:hAnsi="Calibri" w:cs="Calibri"/>
        </w:rPr>
        <w:footnoteRef/>
      </w:r>
      <w:r w:rsidRPr="00C32C8B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C32C8B" w:rsidRPr="00C32C8B" w:rsidRDefault="00C32C8B" w:rsidP="00C32C8B">
      <w:pPr>
        <w:pStyle w:val="Tekstprzypisudolnego"/>
        <w:jc w:val="both"/>
        <w:rPr>
          <w:rFonts w:ascii="Calibri" w:hAnsi="Calibri" w:cs="Calibri"/>
        </w:rPr>
      </w:pPr>
      <w:r w:rsidRPr="00C32C8B">
        <w:rPr>
          <w:rStyle w:val="Odwoanieprzypisudolnego"/>
          <w:rFonts w:ascii="Calibri" w:hAnsi="Calibri" w:cs="Calibri"/>
        </w:rPr>
        <w:footnoteRef/>
      </w:r>
      <w:r w:rsidRPr="00C32C8B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C32C8B" w:rsidRPr="00C32C8B" w:rsidRDefault="00C32C8B" w:rsidP="00C32C8B">
      <w:pPr>
        <w:pStyle w:val="Tekstprzypisudolnego"/>
        <w:jc w:val="both"/>
        <w:rPr>
          <w:rFonts w:ascii="Calibri" w:hAnsi="Calibri" w:cs="Calibri"/>
        </w:rPr>
      </w:pPr>
      <w:r w:rsidRPr="00C32C8B">
        <w:rPr>
          <w:rStyle w:val="Odwoanieprzypisudolnego"/>
          <w:rFonts w:ascii="Calibri" w:hAnsi="Calibri" w:cs="Calibri"/>
        </w:rPr>
        <w:footnoteRef/>
      </w:r>
      <w:r w:rsidRPr="00C32C8B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C32C8B" w:rsidRPr="00C32C8B" w:rsidRDefault="00C32C8B" w:rsidP="00C32C8B">
      <w:pPr>
        <w:pStyle w:val="Tekstprzypisudolnego"/>
        <w:jc w:val="both"/>
        <w:rPr>
          <w:rFonts w:ascii="Calibri" w:hAnsi="Calibri" w:cs="Calibri"/>
        </w:rPr>
      </w:pPr>
      <w:r w:rsidRPr="00C32C8B">
        <w:rPr>
          <w:rStyle w:val="Odwoanieprzypisudolnego"/>
          <w:rFonts w:ascii="Calibri" w:hAnsi="Calibri" w:cs="Calibri"/>
        </w:rPr>
        <w:footnoteRef/>
      </w:r>
      <w:r w:rsidRPr="00C32C8B">
        <w:rPr>
          <w:rFonts w:ascii="Calibri" w:hAnsi="Calibri" w:cs="Calibri"/>
        </w:rPr>
        <w:t xml:space="preserve"> Wypełnić, jeżeli u Zamawiającego powstaje obowiązek podatkowy.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D65" w:rsidRDefault="00553D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C8B" w:rsidRPr="00C32C8B" w:rsidRDefault="00C32C8B" w:rsidP="00DD2DF7">
    <w:pPr>
      <w:pStyle w:val="Nagwek"/>
      <w:jc w:val="center"/>
      <w:rPr>
        <w:rFonts w:cs="Calibri"/>
        <w:sz w:val="20"/>
      </w:rPr>
    </w:pPr>
    <w:r w:rsidRPr="00C32C8B">
      <w:rPr>
        <w:rFonts w:cs="Calibri"/>
        <w:sz w:val="20"/>
      </w:rPr>
      <w:t xml:space="preserve">Specyfikacja Warunków Zamówienia, numer referencyjny postępowania </w:t>
    </w:r>
    <w:r w:rsidRPr="00C32C8B">
      <w:rPr>
        <w:rFonts w:cs="Calibri"/>
        <w:sz w:val="20"/>
      </w:rPr>
      <w:t>BK/</w:t>
    </w:r>
    <w:r w:rsidR="00553D65">
      <w:rPr>
        <w:rFonts w:cs="Calibri"/>
        <w:sz w:val="20"/>
      </w:rPr>
      <w:t>22</w:t>
    </w:r>
    <w:bookmarkStart w:id="0" w:name="_GoBack"/>
    <w:bookmarkEnd w:id="0"/>
    <w:r w:rsidRPr="00C32C8B">
      <w:rPr>
        <w:rFonts w:cs="Calibri"/>
        <w:sz w:val="20"/>
      </w:rPr>
      <w:t>/2021</w:t>
    </w:r>
  </w:p>
  <w:p w:rsidR="00C32C8B" w:rsidRPr="00C32C8B" w:rsidRDefault="00C32C8B" w:rsidP="00DD2DF7">
    <w:pPr>
      <w:pStyle w:val="Nagwek"/>
      <w:jc w:val="center"/>
      <w:rPr>
        <w:rFonts w:cs="Calibri"/>
        <w:b/>
      </w:rPr>
    </w:pPr>
    <w:r w:rsidRPr="00C32C8B">
      <w:rPr>
        <w:rFonts w:cs="Calibri"/>
        <w:b/>
      </w:rPr>
      <w:t>Załącznik nr 2.5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D65" w:rsidRDefault="00553D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C8B"/>
    <w:rsid w:val="000E1F29"/>
    <w:rsid w:val="001A2BCB"/>
    <w:rsid w:val="00213C51"/>
    <w:rsid w:val="0026530C"/>
    <w:rsid w:val="004359F1"/>
    <w:rsid w:val="00553D65"/>
    <w:rsid w:val="00596715"/>
    <w:rsid w:val="006023E2"/>
    <w:rsid w:val="00924D30"/>
    <w:rsid w:val="00C32C8B"/>
    <w:rsid w:val="00C35B2D"/>
    <w:rsid w:val="00CA522F"/>
    <w:rsid w:val="00D8131D"/>
    <w:rsid w:val="00DC4A59"/>
    <w:rsid w:val="00DE2A52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9FFB5"/>
  <w15:chartTrackingRefBased/>
  <w15:docId w15:val="{F11B0B4A-DDE6-4A08-A370-ED3AB383C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2C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2C8B"/>
  </w:style>
  <w:style w:type="paragraph" w:styleId="Stopka">
    <w:name w:val="footer"/>
    <w:basedOn w:val="Normalny"/>
    <w:link w:val="StopkaZnak"/>
    <w:uiPriority w:val="99"/>
    <w:rsid w:val="00C32C8B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32C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32C8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2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32C8B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C32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32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1250</Characters>
  <Application>Microsoft Office Word</Application>
  <DocSecurity>0</DocSecurity>
  <Lines>21</Lines>
  <Paragraphs>8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2021-08-19T11:44:00Z</dcterms:created>
  <dcterms:modified xsi:type="dcterms:W3CDTF">2021-09-27T09:47:00Z</dcterms:modified>
</cp:coreProperties>
</file>